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F4" w:rsidRPr="00D96D30" w:rsidRDefault="004763F4" w:rsidP="00230DBF">
      <w:pPr>
        <w:jc w:val="both"/>
        <w:rPr>
          <w:rFonts w:ascii="Arial Narrow" w:hAnsi="Arial Narrow"/>
          <w:b/>
          <w:sz w:val="22"/>
          <w:szCs w:val="22"/>
        </w:rPr>
      </w:pPr>
      <w:r w:rsidRPr="00D96D30">
        <w:rPr>
          <w:rFonts w:ascii="Arial Narrow" w:hAnsi="Arial Narrow"/>
          <w:b/>
          <w:sz w:val="22"/>
          <w:szCs w:val="22"/>
        </w:rPr>
        <w:t>Załącznik nr 11 Szczegółowy opis oferowanego przedmiotu zamówienia</w:t>
      </w:r>
    </w:p>
    <w:p w:rsidR="004763F4" w:rsidRPr="00D96D30" w:rsidRDefault="004763F4" w:rsidP="00230DBF">
      <w:pPr>
        <w:jc w:val="both"/>
        <w:rPr>
          <w:rFonts w:ascii="Arial Narrow" w:hAnsi="Arial Narrow"/>
          <w:b/>
          <w:sz w:val="22"/>
          <w:szCs w:val="22"/>
        </w:rPr>
      </w:pPr>
    </w:p>
    <w:p w:rsidR="004763F4" w:rsidRPr="00D96D30" w:rsidRDefault="004763F4" w:rsidP="00230DB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008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1"/>
        <w:gridCol w:w="5266"/>
        <w:gridCol w:w="4321"/>
      </w:tblGrid>
      <w:tr w:rsidR="004763F4" w:rsidRPr="008A37EA" w:rsidTr="00FF6E78">
        <w:trPr>
          <w:trHeight w:val="169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3F4" w:rsidRPr="00D96D30" w:rsidRDefault="004763F4" w:rsidP="00165944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proofErr w:type="spellStart"/>
            <w:r w:rsidRPr="00D96D30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F4" w:rsidRPr="008A37EA" w:rsidRDefault="004763F4" w:rsidP="00165944">
            <w:pPr>
              <w:rPr>
                <w:rFonts w:ascii="Arial Narrow" w:hAnsi="Arial Narrow" w:cs="Tahoma"/>
                <w:b/>
                <w:bCs/>
              </w:rPr>
            </w:pPr>
            <w:r w:rsidRPr="008A37EA">
              <w:rPr>
                <w:rFonts w:ascii="Arial Narrow" w:hAnsi="Arial Narrow" w:cs="Tahoma"/>
                <w:b/>
                <w:bCs/>
                <w:sz w:val="22"/>
                <w:szCs w:val="22"/>
              </w:rPr>
              <w:t>Wymagane minimalne parametry przedmiotu zamówienia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F4" w:rsidRPr="008A37EA" w:rsidRDefault="004763F4" w:rsidP="00165944">
            <w:pPr>
              <w:rPr>
                <w:rFonts w:ascii="Arial Narrow" w:hAnsi="Arial Narrow" w:cs="Tahoma"/>
                <w:b/>
                <w:bCs/>
              </w:rPr>
            </w:pPr>
            <w:r w:rsidRPr="008A37EA">
              <w:rPr>
                <w:rFonts w:ascii="Arial Narrow" w:hAnsi="Arial Narrow" w:cs="Tahoma"/>
                <w:b/>
                <w:bCs/>
                <w:sz w:val="22"/>
                <w:szCs w:val="22"/>
              </w:rPr>
              <w:t>Parametry oferowanego ciągnika</w:t>
            </w:r>
          </w:p>
          <w:p w:rsidR="004763F4" w:rsidRPr="008A37EA" w:rsidRDefault="004763F4" w:rsidP="00165944">
            <w:pPr>
              <w:rPr>
                <w:rFonts w:ascii="Arial Narrow" w:hAnsi="Arial Narrow" w:cs="Tahoma"/>
                <w:bCs/>
                <w:u w:val="single"/>
              </w:rPr>
            </w:pPr>
            <w:r w:rsidRPr="008A37EA">
              <w:rPr>
                <w:rFonts w:ascii="Arial Narrow" w:hAnsi="Arial Narrow" w:cs="Tahoma"/>
                <w:bCs/>
                <w:sz w:val="22"/>
                <w:szCs w:val="22"/>
                <w:u w:val="single"/>
              </w:rPr>
              <w:t>UWAGA:</w:t>
            </w:r>
          </w:p>
          <w:p w:rsidR="004763F4" w:rsidRPr="008A37EA" w:rsidRDefault="004763F4" w:rsidP="00D0649B">
            <w:pPr>
              <w:rPr>
                <w:rFonts w:ascii="Arial Narrow" w:hAnsi="Arial Narrow" w:cs="Tahoma"/>
              </w:rPr>
            </w:pPr>
            <w:r w:rsidRPr="008A37EA">
              <w:rPr>
                <w:rFonts w:ascii="Arial Narrow" w:hAnsi="Arial Narrow" w:cs="Tahoma"/>
                <w:bCs/>
                <w:sz w:val="22"/>
                <w:szCs w:val="22"/>
              </w:rPr>
              <w:t>(jeżeli zaoferowana urządzenia spełnią minimalne wymogi w kolumnie 2 w wersji standardowej dla określonego modelu wystarczającym jest podanie informacji określonych w kolumnie 3 )</w:t>
            </w:r>
          </w:p>
        </w:tc>
      </w:tr>
      <w:tr w:rsidR="004763F4" w:rsidRPr="008A37EA" w:rsidTr="00FF6E78">
        <w:trPr>
          <w:trHeight w:val="25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763F4" w:rsidRPr="00D96D30" w:rsidRDefault="004763F4" w:rsidP="00165944">
            <w:pPr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96D30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63F4" w:rsidRPr="00D96D30" w:rsidRDefault="004763F4" w:rsidP="00165944">
            <w:pPr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96D30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63F4" w:rsidRPr="00D96D30" w:rsidRDefault="004763F4" w:rsidP="00165944">
            <w:pPr>
              <w:jc w:val="center"/>
              <w:rPr>
                <w:rFonts w:ascii="Arial Narrow" w:hAnsi="Arial Narrow" w:cs="Tahoma"/>
                <w:bCs/>
                <w:color w:val="000000"/>
              </w:rPr>
            </w:pPr>
            <w:r w:rsidRPr="00D96D30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763F4" w:rsidRPr="008A37EA" w:rsidTr="00FF6E78">
        <w:trPr>
          <w:trHeight w:val="10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F4" w:rsidRPr="00D96D30" w:rsidRDefault="004763F4" w:rsidP="00165944">
            <w:pPr>
              <w:rPr>
                <w:rFonts w:ascii="Arial Narrow" w:hAnsi="Arial Narrow" w:cs="Tahoma"/>
                <w:color w:val="000000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3F4" w:rsidRPr="008A37EA" w:rsidRDefault="004763F4" w:rsidP="00D0649B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b/>
                <w:sz w:val="22"/>
                <w:szCs w:val="22"/>
              </w:rPr>
              <w:t>Przedmiotem zamówienia jest dostawa</w:t>
            </w:r>
            <w:r w:rsidRPr="008A37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37EA">
              <w:rPr>
                <w:rFonts w:ascii="Arial Narrow" w:hAnsi="Arial Narrow"/>
                <w:b/>
                <w:sz w:val="22"/>
                <w:szCs w:val="22"/>
              </w:rPr>
              <w:t>ciągnika napędowego</w:t>
            </w:r>
            <w:r w:rsidRPr="008A37EA">
              <w:rPr>
                <w:rFonts w:ascii="Arial Narrow" w:hAnsi="Arial Narrow"/>
                <w:sz w:val="22"/>
                <w:szCs w:val="22"/>
              </w:rPr>
              <w:t xml:space="preserve">, zakres zamówienia obejmuje : </w:t>
            </w:r>
          </w:p>
          <w:p w:rsidR="004763F4" w:rsidRPr="00D96D30" w:rsidRDefault="004763F4" w:rsidP="000E362F">
            <w:pPr>
              <w:pStyle w:val="Bezodstpw"/>
              <w:rPr>
                <w:rFonts w:ascii="Arial Narrow" w:hAnsi="Arial Narrow"/>
              </w:rPr>
            </w:pPr>
            <w:r w:rsidRPr="00D96D30">
              <w:rPr>
                <w:rFonts w:ascii="Arial Narrow" w:hAnsi="Arial Narrow"/>
              </w:rPr>
              <w:t xml:space="preserve">- dostawę fabrycznie nowego zestawu asenizacyjnego  do siedziby Zamawiającego </w:t>
            </w:r>
            <w:r w:rsidRPr="00D96D30">
              <w:rPr>
                <w:rFonts w:ascii="Arial Narrow" w:hAnsi="Arial Narrow" w:cs="Tahoma"/>
              </w:rPr>
              <w:t>Ul. Czarnowska 54a, 26-065 Piekoszów</w:t>
            </w:r>
            <w:r w:rsidRPr="00D96D30">
              <w:rPr>
                <w:rFonts w:ascii="Arial Narrow" w:hAnsi="Arial Narrow"/>
              </w:rPr>
              <w:t>, składającego się z:</w:t>
            </w:r>
          </w:p>
          <w:p w:rsidR="004763F4" w:rsidRPr="00D96D30" w:rsidRDefault="004763F4" w:rsidP="000E362F">
            <w:pPr>
              <w:pStyle w:val="Bezodstpw"/>
              <w:rPr>
                <w:rFonts w:ascii="Arial Narrow" w:hAnsi="Arial Narrow"/>
                <w:b/>
              </w:rPr>
            </w:pPr>
            <w:r w:rsidRPr="00D96D30">
              <w:rPr>
                <w:rFonts w:ascii="Arial Narrow" w:hAnsi="Arial Narrow"/>
                <w:b/>
              </w:rPr>
              <w:t>Samochodu ciężarowego: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Podwozie dwuosiowe 4x2, fabrycznie nowe, wcześniej nie rejestrowane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Kabina dzienna trzyosobowa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Rozstaw osi  </w:t>
            </w:r>
            <w:smartTag w:uri="urn:schemas-microsoft-com:office:smarttags" w:element="metricconverter">
              <w:smartTagPr>
                <w:attr w:name="ProductID" w:val="4100 mm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4100 mm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Zawieszenie przednie na resorach parabolicznych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Zawieszenie tylne pneumatyczne (min. 4 poduszki)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Dopuszczalna masa całkowita min. </w:t>
            </w:r>
            <w:smartTag w:uri="urn:schemas-microsoft-com:office:smarttags" w:element="metricconverter">
              <w:smartTagPr>
                <w:attr w:name="ProductID" w:val="18000 kg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18000 kg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Nośność przedniego zawieszenia min. </w:t>
            </w:r>
            <w:smartTag w:uri="urn:schemas-microsoft-com:office:smarttags" w:element="metricconverter">
              <w:smartTagPr>
                <w:attr w:name="ProductID" w:val="7000 kg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7000 kg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Nośność tylnego zawieszenia min. </w:t>
            </w:r>
            <w:smartTag w:uri="urn:schemas-microsoft-com:office:smarttags" w:element="metricconverter">
              <w:smartTagPr>
                <w:attr w:name="ProductID" w:val="11000 kg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11000 kg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Silnik o mocy min. </w:t>
            </w:r>
            <w:smartTag w:uri="urn:schemas-microsoft-com:office:smarttags" w:element="metricconverter">
              <w:smartTagPr>
                <w:attr w:name="ProductID" w:val="270 KM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270 KM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Pojemność silnika minimum 6500cm3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Skrzynia biegów manualna min. 9 biegowa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Blokada mechanizmu różnicowego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Norma hałasu zewnętrznego do 80 </w:t>
            </w:r>
            <w:proofErr w:type="spellStart"/>
            <w:r w:rsidRPr="008A37EA">
              <w:rPr>
                <w:rFonts w:ascii="Arial Narrow" w:hAnsi="Arial Narrow" w:cs="Arial"/>
                <w:sz w:val="22"/>
                <w:szCs w:val="22"/>
              </w:rPr>
              <w:t>dB</w:t>
            </w:r>
            <w:proofErr w:type="spellEnd"/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Hamulce tarczowe na osi przedniej i tylnej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System </w:t>
            </w:r>
            <w:proofErr w:type="spellStart"/>
            <w:r w:rsidRPr="008A37EA">
              <w:rPr>
                <w:rFonts w:ascii="Arial Narrow" w:hAnsi="Arial Narrow" w:cs="Arial"/>
                <w:sz w:val="22"/>
                <w:szCs w:val="22"/>
              </w:rPr>
              <w:t>antyblokujący</w:t>
            </w:r>
            <w:proofErr w:type="spellEnd"/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 ABS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Ogranicznik prędkości do </w:t>
            </w:r>
            <w:smartTag w:uri="urn:schemas-microsoft-com:office:smarttags" w:element="metricconverter">
              <w:smartTagPr>
                <w:attr w:name="ProductID" w:val="85 km/h"/>
              </w:smartTagPr>
              <w:r w:rsidRPr="008A37EA">
                <w:rPr>
                  <w:rFonts w:ascii="Arial Narrow" w:hAnsi="Arial Narrow" w:cs="Arial"/>
                  <w:sz w:val="22"/>
                  <w:szCs w:val="22"/>
                </w:rPr>
                <w:t>85 km/h</w:t>
              </w:r>
            </w:smartTag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Zderzak przedni stalowy, jednoczęściowy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Koła 295/80/22,5”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Pojemność zbiornika paliwa min. 180l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Wlot filtra powietrza umieszczony na dachu kabiny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Wydech spalin z rurą skierowaną do góry.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Fabryczna przystawka dodatkowego odbioru mocy wraz z fabrycznym oprogramowaniem dostosowana do zabudowy.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Podwozie przystosowane do pracy w temperaturach spadających poniżej  -18ºC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Sygnał ostrzegawczy o cofaniu z możliwością wyłączania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lastRenderedPageBreak/>
              <w:t>Belka sygnalizacyjna koloru pomarańczowego na dachu kabiny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Lusterka elektrycznie podgrzewane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Lusterka główne sterowane elektrycznie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Szyba przednia barwiona, elektrycznie podgrzewana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Szyby w drzwiach sterowane elektrycznie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Centralny zamek wyposażony w pilot z funkcją kontroli świateł.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Światła przeciwmgielne i reflektory doświetlające zakręty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Klosze reflektorów wykonane z tworzywa odpornego na uderzenia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Pneumatyczna regulacja koła kierownicy w dwóch płaszczyznach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Wielofunkcyjne koło kierownicy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komputer pokładowy z menu w języku polskim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Wskaźnik ciśnienia powietrza w ogumieniu umieszczony na desce rozdzielczej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Manualna klimatyzacja z recyrkulacją powietrza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Radioodtwarzacz CD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Wywietrznik dachowy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Pokrowce na fotele 2+1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sz w:val="22"/>
                <w:szCs w:val="22"/>
              </w:rPr>
              <w:t>Dywaniki gumowe</w:t>
            </w:r>
          </w:p>
          <w:p w:rsidR="004763F4" w:rsidRPr="008A37EA" w:rsidRDefault="004763F4" w:rsidP="000E362F">
            <w:pPr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  <w:p w:rsidR="004763F4" w:rsidRPr="00D96D30" w:rsidRDefault="004763F4" w:rsidP="000E362F">
            <w:pPr>
              <w:rPr>
                <w:rFonts w:ascii="Arial Narrow" w:hAnsi="Arial Narrow" w:cs="Tahoma"/>
                <w:b/>
                <w:bCs/>
                <w:color w:val="000000"/>
              </w:rPr>
            </w:pPr>
            <w:r w:rsidRPr="00D96D30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Gwarancja;</w:t>
            </w:r>
          </w:p>
          <w:p w:rsidR="004763F4" w:rsidRPr="00D96D30" w:rsidRDefault="004763F4" w:rsidP="000E362F">
            <w:pPr>
              <w:rPr>
                <w:rFonts w:ascii="Arial Narrow" w:hAnsi="Arial Narrow" w:cs="Arial"/>
              </w:rPr>
            </w:pP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na elementy mechaniczne </w:t>
            </w:r>
            <w:r>
              <w:rPr>
                <w:rFonts w:ascii="Arial Narrow" w:hAnsi="Arial Narrow" w:cs="Arial"/>
                <w:sz w:val="22"/>
                <w:szCs w:val="22"/>
              </w:rPr>
              <w:t>min</w:t>
            </w: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24 miesiące</w:t>
            </w:r>
          </w:p>
          <w:p w:rsidR="004763F4" w:rsidRPr="00D96D30" w:rsidRDefault="004763F4" w:rsidP="000E362F">
            <w:pPr>
              <w:rPr>
                <w:rFonts w:ascii="Arial Narrow" w:hAnsi="Arial Narrow" w:cs="Arial"/>
              </w:rPr>
            </w:pPr>
          </w:p>
          <w:p w:rsidR="004763F4" w:rsidRPr="00D96D30" w:rsidRDefault="004763F4" w:rsidP="000E362F">
            <w:pPr>
              <w:rPr>
                <w:rFonts w:ascii="Arial Narrow" w:hAnsi="Arial Narrow" w:cs="Arial"/>
              </w:rPr>
            </w:pP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na powłokę lakierniczą min. 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miesięcy </w:t>
            </w:r>
          </w:p>
          <w:p w:rsidR="004763F4" w:rsidRPr="00D96D30" w:rsidRDefault="004763F4" w:rsidP="000E362F">
            <w:pPr>
              <w:rPr>
                <w:rFonts w:ascii="Arial Narrow" w:hAnsi="Arial Narrow" w:cs="Arial"/>
              </w:rPr>
            </w:pPr>
          </w:p>
          <w:p w:rsidR="004763F4" w:rsidRPr="00D96D30" w:rsidRDefault="004763F4" w:rsidP="000E362F">
            <w:pPr>
              <w:rPr>
                <w:rFonts w:ascii="Arial Narrow" w:hAnsi="Arial Narrow" w:cs="Arial"/>
              </w:rPr>
            </w:pP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na perforację nadwozia min. </w:t>
            </w:r>
            <w:r>
              <w:rPr>
                <w:rFonts w:ascii="Arial Narrow" w:hAnsi="Arial Narrow" w:cs="Arial"/>
                <w:sz w:val="22"/>
                <w:szCs w:val="22"/>
              </w:rPr>
              <w:t>132 miesiące</w:t>
            </w: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763F4" w:rsidRPr="008A37EA" w:rsidRDefault="004763F4" w:rsidP="000E362F">
            <w:pPr>
              <w:rPr>
                <w:rFonts w:ascii="Arial Narrow" w:hAnsi="Arial Narrow" w:cs="Arial"/>
              </w:rPr>
            </w:pPr>
          </w:p>
          <w:p w:rsidR="004763F4" w:rsidRPr="008A37EA" w:rsidRDefault="004763F4" w:rsidP="00D0649B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Uwaga ! Powyższe parametry stanowią minimum jakie musi spełnić oferowany samochód. W przypadku gdy oferowany pojazd posiadał będzie parametry mniejsze od ustalonych jako minimalne oferta Wykonawcy zostanie odrzucona jako nie spełniająca wymogów SIWZ. </w:t>
            </w:r>
          </w:p>
          <w:p w:rsidR="004763F4" w:rsidRPr="008A37EA" w:rsidRDefault="004763F4" w:rsidP="00D0649B">
            <w:pPr>
              <w:jc w:val="both"/>
              <w:rPr>
                <w:rFonts w:ascii="Arial Narrow" w:hAnsi="Arial Narrow"/>
              </w:rPr>
            </w:pPr>
          </w:p>
          <w:p w:rsidR="004763F4" w:rsidRPr="00D96D30" w:rsidRDefault="004763F4" w:rsidP="004368ED">
            <w:pPr>
              <w:spacing w:after="240"/>
              <w:rPr>
                <w:rFonts w:ascii="Arial Narrow" w:hAnsi="Arial Narrow" w:cs="Arial"/>
                <w:b/>
              </w:rPr>
            </w:pPr>
            <w:r w:rsidRPr="00D96D30">
              <w:rPr>
                <w:rFonts w:ascii="Arial Narrow" w:hAnsi="Arial Narrow" w:cs="Arial"/>
                <w:b/>
                <w:sz w:val="22"/>
                <w:szCs w:val="22"/>
              </w:rPr>
              <w:t>wymagane kryteria oferowanego pojazdu:</w:t>
            </w:r>
          </w:p>
          <w:p w:rsidR="004763F4" w:rsidRPr="008A37EA" w:rsidRDefault="004763F4" w:rsidP="004368ED">
            <w:p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ZUŻYCIE ENERGII </w:t>
            </w:r>
            <w:r w:rsidRPr="008A37EA">
              <w:rPr>
                <w:rFonts w:ascii="Arial Narrow" w:hAnsi="Arial Narrow" w:cs="Arial"/>
                <w:sz w:val="22"/>
                <w:szCs w:val="22"/>
              </w:rPr>
              <w:t>(wyrażone w MJ/km - z dokładnością do dwóch  miejsc po przecinku) zużycie energii nie większe niż </w:t>
            </w:r>
            <w:r w:rsidRPr="008A37EA">
              <w:rPr>
                <w:rStyle w:val="Pogrubienie"/>
                <w:rFonts w:ascii="Arial Narrow" w:hAnsi="Arial Narrow" w:cs="Arial"/>
                <w:bCs/>
                <w:sz w:val="22"/>
                <w:szCs w:val="22"/>
              </w:rPr>
              <w:t xml:space="preserve">9 </w:t>
            </w:r>
            <w:r w:rsidRPr="008A37EA">
              <w:rPr>
                <w:rFonts w:ascii="Arial Narrow" w:hAnsi="Arial Narrow" w:cs="Arial"/>
                <w:sz w:val="22"/>
                <w:szCs w:val="22"/>
              </w:rPr>
              <w:t>MJ/km</w:t>
            </w:r>
          </w:p>
          <w:p w:rsidR="004763F4" w:rsidRPr="008A37EA" w:rsidRDefault="004763F4" w:rsidP="004368ED">
            <w:pPr>
              <w:rPr>
                <w:rFonts w:ascii="Arial Narrow" w:hAnsi="Arial Narrow" w:cs="Arial"/>
              </w:rPr>
            </w:pPr>
          </w:p>
          <w:p w:rsidR="004763F4" w:rsidRPr="008A37EA" w:rsidRDefault="004763F4" w:rsidP="004368ED">
            <w:pPr>
              <w:rPr>
                <w:rFonts w:ascii="Arial Narrow" w:hAnsi="Arial Narrow" w:cs="Arial"/>
              </w:rPr>
            </w:pPr>
            <w:r w:rsidRPr="008A37EA">
              <w:rPr>
                <w:rFonts w:ascii="Arial Narrow" w:hAnsi="Arial Narrow" w:cs="Arial"/>
                <w:b/>
                <w:bCs/>
                <w:sz w:val="22"/>
                <w:szCs w:val="22"/>
              </w:rPr>
              <w:t>EMISJA CO2</w:t>
            </w:r>
            <w:r w:rsidRPr="008A37EA">
              <w:rPr>
                <w:rFonts w:ascii="Arial Narrow" w:hAnsi="Arial Narrow" w:cs="Arial"/>
                <w:b/>
                <w:sz w:val="22"/>
                <w:szCs w:val="22"/>
              </w:rPr>
              <w:t xml:space="preserve"> oraz </w:t>
            </w:r>
            <w:r w:rsidRPr="008A37EA">
              <w:rPr>
                <w:rFonts w:ascii="Arial Narrow" w:hAnsi="Arial Narrow" w:cs="Arial"/>
                <w:b/>
                <w:bCs/>
                <w:sz w:val="22"/>
                <w:szCs w:val="22"/>
              </w:rPr>
              <w:t>EMISJA ZANIECZYSZCZEŃ</w:t>
            </w:r>
            <w:r w:rsidRPr="008A37EA">
              <w:rPr>
                <w:rFonts w:ascii="Arial Narrow" w:hAnsi="Arial Narrow" w:cs="Arial"/>
                <w:sz w:val="22"/>
                <w:szCs w:val="22"/>
              </w:rPr>
              <w:t xml:space="preserve"> –zanieczyszczeń tlenków azotu, cząstek stałych oraz węglowodorów odpowiadająca normie EURO 5</w:t>
            </w:r>
          </w:p>
          <w:p w:rsidR="004763F4" w:rsidRPr="008A37EA" w:rsidRDefault="004763F4" w:rsidP="004368ED">
            <w:pPr>
              <w:rPr>
                <w:rFonts w:ascii="Arial Narrow" w:hAnsi="Arial Narrow" w:cs="Arial"/>
              </w:rPr>
            </w:pPr>
          </w:p>
          <w:p w:rsidR="004763F4" w:rsidRPr="008A37EA" w:rsidRDefault="004763F4" w:rsidP="004368ED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8A37EA">
              <w:rPr>
                <w:rFonts w:ascii="Arial Narrow" w:hAnsi="Arial Narrow" w:cs="Arial"/>
                <w:b/>
                <w:sz w:val="22"/>
                <w:szCs w:val="22"/>
              </w:rPr>
              <w:t>Wskazane kryteria  uwzględniają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  <w:p w:rsidR="004763F4" w:rsidRPr="008A37EA" w:rsidRDefault="004763F4" w:rsidP="00D0649B">
            <w:pPr>
              <w:jc w:val="both"/>
              <w:rPr>
                <w:rFonts w:ascii="Arial Narrow" w:hAnsi="Arial Narrow"/>
              </w:rPr>
            </w:pPr>
          </w:p>
          <w:p w:rsidR="004763F4" w:rsidRDefault="004763F4" w:rsidP="00752F1C">
            <w:pPr>
              <w:pStyle w:val="Bezodstpw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BECZKA ASENIZACYJNA </w:t>
            </w:r>
          </w:p>
          <w:p w:rsidR="004763F4" w:rsidRDefault="004763F4" w:rsidP="00752F1C">
            <w:pPr>
              <w:pStyle w:val="Bezodstpw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        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color w:val="000080"/>
              </w:rPr>
            </w:pPr>
            <w:r w:rsidRPr="0068490B">
              <w:rPr>
                <w:rFonts w:ascii="Arial Narrow" w:hAnsi="Arial Narrow"/>
                <w:sz w:val="22"/>
              </w:rPr>
              <w:t>Zbiornik cylindryczny o pojemności 10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68490B">
              <w:rPr>
                <w:rFonts w:ascii="Arial Narrow" w:hAnsi="Arial Narrow"/>
                <w:sz w:val="22"/>
              </w:rPr>
              <w:t>000l</w:t>
            </w:r>
          </w:p>
          <w:p w:rsidR="004763F4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D96D30">
              <w:rPr>
                <w:rFonts w:ascii="Arial Narrow" w:hAnsi="Arial Narrow"/>
                <w:sz w:val="22"/>
              </w:rPr>
              <w:t xml:space="preserve">Kompresor do pracy ciągłej chłodzony powietrzem o wydatku minimum 600m3/h </w:t>
            </w:r>
          </w:p>
          <w:p w:rsidR="004763F4" w:rsidRPr="00D96D30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D96D30">
              <w:rPr>
                <w:rFonts w:ascii="Arial Narrow" w:hAnsi="Arial Narrow"/>
                <w:sz w:val="22"/>
              </w:rPr>
              <w:t>Kompresor napędzany hydraulicznie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68490B">
              <w:rPr>
                <w:rFonts w:ascii="Arial Narrow" w:hAnsi="Arial Narrow"/>
                <w:sz w:val="22"/>
              </w:rPr>
              <w:t>Potrójne zabezpieczenie kompresora przed przelaniem (zawór kulowy na zbiorniku, odstojnik, filtr powietrza)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68490B">
              <w:rPr>
                <w:rFonts w:ascii="Arial Narrow" w:hAnsi="Arial Narrow"/>
                <w:sz w:val="22"/>
              </w:rPr>
              <w:t>Tłumik z odolejaczem dla kompresora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Wz</w:t>
            </w:r>
            <w:r w:rsidRPr="0068490B">
              <w:rPr>
                <w:rFonts w:ascii="Arial Narrow" w:hAnsi="Arial Narrow"/>
                <w:sz w:val="22"/>
              </w:rPr>
              <w:t>dłuż zbiornika rynny do przewożenia węży ssawnych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68490B">
              <w:rPr>
                <w:rFonts w:ascii="Arial Narrow" w:hAnsi="Arial Narrow"/>
                <w:sz w:val="22"/>
              </w:rPr>
              <w:t>Dennica podnoszona i domykana hydraulicznie.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68490B">
              <w:rPr>
                <w:rFonts w:ascii="Arial Narrow" w:hAnsi="Arial Narrow"/>
                <w:sz w:val="22"/>
              </w:rPr>
              <w:t>Lampa halogenowa do oświetlenia miejsca pracy.</w:t>
            </w:r>
          </w:p>
          <w:p w:rsidR="004763F4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 w:rsidRPr="0068490B">
              <w:rPr>
                <w:rFonts w:ascii="Arial Narrow" w:hAnsi="Arial Narrow"/>
                <w:sz w:val="22"/>
              </w:rPr>
              <w:t>Umywalka z ciepłą zimna wodą.</w:t>
            </w:r>
          </w:p>
          <w:p w:rsidR="004763F4" w:rsidRPr="0068490B" w:rsidRDefault="004763F4" w:rsidP="00D96D30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Na beczce asenizacyjnej po obu stronach i z tyłu  ma znajdować się napis „ZUK PIEKOSZÓW Sp. z o.o. tel. 698-512-680”</w:t>
            </w:r>
          </w:p>
          <w:p w:rsidR="004763F4" w:rsidRPr="00D96D30" w:rsidRDefault="004763F4" w:rsidP="00517C5E">
            <w:pPr>
              <w:rPr>
                <w:rFonts w:ascii="Arial Narrow" w:hAnsi="Arial Narrow" w:cs="Tahoma"/>
                <w:b/>
                <w:bCs/>
                <w:color w:val="000000"/>
              </w:rPr>
            </w:pPr>
            <w:r w:rsidRPr="00D96D30">
              <w:rPr>
                <w:rFonts w:ascii="Arial Narrow" w:hAnsi="Arial Narrow" w:cs="Tahoma"/>
                <w:b/>
                <w:bCs/>
                <w:color w:val="000000"/>
                <w:sz w:val="22"/>
                <w:szCs w:val="22"/>
              </w:rPr>
              <w:t>Gwarancja;</w:t>
            </w:r>
          </w:p>
          <w:p w:rsidR="004763F4" w:rsidRPr="00D96D30" w:rsidRDefault="004763F4" w:rsidP="00517C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</w:t>
            </w:r>
            <w:r w:rsidRPr="00D96D3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24 miesiące </w:t>
            </w:r>
          </w:p>
          <w:p w:rsidR="004763F4" w:rsidRDefault="004763F4" w:rsidP="00752F1C">
            <w:pPr>
              <w:pStyle w:val="Bezodstpw"/>
              <w:rPr>
                <w:rFonts w:ascii="Arial Narrow" w:hAnsi="Arial Narrow" w:cs="Tahoma"/>
                <w:b/>
                <w:bCs/>
                <w:color w:val="000000"/>
              </w:rPr>
            </w:pPr>
          </w:p>
          <w:p w:rsidR="004763F4" w:rsidRDefault="004763F4" w:rsidP="00752F1C">
            <w:pPr>
              <w:pStyle w:val="Bezodstpw"/>
              <w:rPr>
                <w:rFonts w:ascii="Arial Narrow" w:hAnsi="Arial Narrow" w:cs="Tahoma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Pozostałe informację dotyczące przedmiotu zamówienia</w:t>
            </w:r>
          </w:p>
          <w:p w:rsidR="004763F4" w:rsidRPr="008A37EA" w:rsidRDefault="004763F4" w:rsidP="00D96D3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usuwanie usterek w okresie gwarancyjnym, </w:t>
            </w:r>
          </w:p>
          <w:p w:rsidR="004763F4" w:rsidRPr="008A37EA" w:rsidRDefault="004763F4" w:rsidP="00D96D3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wykonawca powinien zapewnić bezpłatne szkolenie operatorów wskazanych przez Zamawiającego w zakresie obsługi i konserwacji zestawu  </w:t>
            </w:r>
          </w:p>
          <w:p w:rsidR="004763F4" w:rsidRPr="008A37EA" w:rsidRDefault="004763F4" w:rsidP="00D96D3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dostawa zestawu na własny koszt Wykonawcy we </w:t>
            </w:r>
            <w:r w:rsidRPr="008A37EA">
              <w:rPr>
                <w:rFonts w:ascii="Arial Narrow" w:hAnsi="Arial Narrow"/>
                <w:sz w:val="22"/>
                <w:szCs w:val="22"/>
              </w:rPr>
              <w:lastRenderedPageBreak/>
              <w:t xml:space="preserve">wskazane miejsce do siedziby Zmawiającego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Pozostałe wymagania dotyczące przedmiotu zamówienia: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- zestaw fabrycznie nowy, bezwypadkowy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- rok produkcji nie starszy niż 2014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- samochód musi spełniać wymagania pojazdu dopuszczonego do poruszania się po drogach publicznych zgodnie z obowiązującymi przepisami ustawy Prawo o Ruchu Drogowym,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>- gwarancja jakości i rękojmia na okres minimum 36 miesięcy (bez limitu motogodzin) od dnia przekazania przedmiotu umowy Zamawiającemu, gwarancja jakości i rękojmia na okres minimum 12 miesięcy dotyczy ładowacza.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- gwarancja w okresie jej obowiązywania winna obejmować bezpłatny dojazd serwisantów i usunięcie usterek, czas reakcji serwisu nie więcej jak 24 godziny od zgłoszenia, </w:t>
            </w:r>
          </w:p>
          <w:p w:rsidR="004763F4" w:rsidRPr="008A37EA" w:rsidRDefault="004763F4" w:rsidP="00D96D30">
            <w:pPr>
              <w:jc w:val="both"/>
              <w:rPr>
                <w:rFonts w:ascii="Arial Narrow" w:hAnsi="Arial Narrow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 xml:space="preserve">- Wykonawca wraz z przedmiotem zamówienia dostarczy następujące dokumenty: instrukcję obsługi w języku polskim, książkę serwisową, katalog części zamiennych w języku polskim, atesty i świadectwo homologacji pojazdu, dokumenty niezbędne od rejestracji pojazdu, kartę gwarancyjną. </w:t>
            </w:r>
          </w:p>
          <w:p w:rsidR="004763F4" w:rsidRPr="00D96D30" w:rsidRDefault="004763F4" w:rsidP="00752F1C">
            <w:pPr>
              <w:pStyle w:val="Bezodstpw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F4" w:rsidRPr="00D96D30" w:rsidRDefault="004763F4" w:rsidP="005B5D25">
            <w:pPr>
              <w:ind w:left="45"/>
              <w:rPr>
                <w:rFonts w:ascii="Arial Narrow" w:hAnsi="Arial Narrow" w:cs="Tahoma"/>
                <w:b/>
                <w:color w:val="000000"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 xml:space="preserve">Zestaw asenizacyjny </w:t>
            </w:r>
            <w:r w:rsidRPr="00D96D30">
              <w:rPr>
                <w:rFonts w:ascii="Arial Narrow" w:hAnsi="Arial Narrow" w:cs="Arial"/>
                <w:b/>
                <w:sz w:val="22"/>
                <w:szCs w:val="22"/>
              </w:rPr>
              <w:t>wymagane kryteria oferowanego pojazdu:</w:t>
            </w:r>
          </w:p>
          <w:p w:rsidR="004763F4" w:rsidRPr="008A37EA" w:rsidRDefault="004763F4" w:rsidP="00165944">
            <w:pPr>
              <w:spacing w:before="120" w:line="480" w:lineRule="auto"/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 xml:space="preserve">Samochód </w:t>
            </w:r>
          </w:p>
          <w:p w:rsidR="004763F4" w:rsidRPr="008A37EA" w:rsidRDefault="004763F4" w:rsidP="00165944">
            <w:pPr>
              <w:spacing w:before="120" w:line="480" w:lineRule="auto"/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Producent.......................................................</w:t>
            </w:r>
          </w:p>
          <w:p w:rsidR="004763F4" w:rsidRPr="008A37EA" w:rsidRDefault="004763F4" w:rsidP="00165944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Model .............................................................</w:t>
            </w:r>
          </w:p>
          <w:p w:rsidR="004763F4" w:rsidRPr="008A37EA" w:rsidRDefault="004763F4" w:rsidP="00165944">
            <w:pPr>
              <w:ind w:left="45"/>
              <w:rPr>
                <w:rFonts w:ascii="Arial Narrow" w:hAnsi="Arial Narrow" w:cs="Tahoma"/>
                <w:b/>
              </w:rPr>
            </w:pPr>
          </w:p>
          <w:p w:rsidR="004763F4" w:rsidRPr="008A37EA" w:rsidRDefault="004763F4" w:rsidP="00165944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Symbol ………………………………………………</w:t>
            </w:r>
          </w:p>
          <w:p w:rsidR="004763F4" w:rsidRPr="008A37EA" w:rsidRDefault="004763F4" w:rsidP="00165944">
            <w:pPr>
              <w:ind w:left="45"/>
              <w:rPr>
                <w:rFonts w:ascii="Arial Narrow" w:hAnsi="Arial Narrow" w:cs="Tahoma"/>
                <w:b/>
              </w:rPr>
            </w:pPr>
          </w:p>
          <w:p w:rsidR="004763F4" w:rsidRPr="008A37EA" w:rsidRDefault="004763F4" w:rsidP="00165944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Rok produkcji ……………………………………..</w:t>
            </w:r>
          </w:p>
          <w:p w:rsidR="004763F4" w:rsidRPr="00D96D30" w:rsidRDefault="004763F4" w:rsidP="00165944">
            <w:pPr>
              <w:ind w:left="45"/>
              <w:rPr>
                <w:rFonts w:ascii="Arial Narrow" w:hAnsi="Arial Narrow" w:cs="Tahoma"/>
                <w:color w:val="000000"/>
              </w:rPr>
            </w:pPr>
          </w:p>
          <w:p w:rsidR="004763F4" w:rsidRPr="00D96D30" w:rsidRDefault="004763F4" w:rsidP="00D0649B">
            <w:pPr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 xml:space="preserve">Beczka </w:t>
            </w:r>
            <w:r w:rsidRPr="00D96D30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asenizacyjn</w:t>
            </w:r>
            <w:r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a</w:t>
            </w:r>
          </w:p>
          <w:p w:rsidR="004763F4" w:rsidRPr="008A37EA" w:rsidRDefault="004763F4" w:rsidP="00D0649B">
            <w:pPr>
              <w:spacing w:before="120" w:line="480" w:lineRule="auto"/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Producent.......................................................</w:t>
            </w:r>
          </w:p>
          <w:p w:rsidR="004763F4" w:rsidRPr="008A37EA" w:rsidRDefault="004763F4" w:rsidP="00D0649B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Model .............................................................</w:t>
            </w:r>
          </w:p>
          <w:p w:rsidR="004763F4" w:rsidRPr="008A37EA" w:rsidRDefault="004763F4" w:rsidP="00D0649B">
            <w:pPr>
              <w:ind w:left="45"/>
              <w:rPr>
                <w:rFonts w:ascii="Arial Narrow" w:hAnsi="Arial Narrow" w:cs="Tahoma"/>
                <w:b/>
              </w:rPr>
            </w:pPr>
          </w:p>
          <w:p w:rsidR="004763F4" w:rsidRPr="008A37EA" w:rsidRDefault="004763F4" w:rsidP="00D0649B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Symbol ………………………………………………</w:t>
            </w:r>
          </w:p>
          <w:p w:rsidR="004763F4" w:rsidRPr="008A37EA" w:rsidRDefault="004763F4" w:rsidP="00D0649B">
            <w:pPr>
              <w:ind w:left="45"/>
              <w:rPr>
                <w:rFonts w:ascii="Arial Narrow" w:hAnsi="Arial Narrow" w:cs="Tahoma"/>
                <w:b/>
              </w:rPr>
            </w:pPr>
          </w:p>
          <w:p w:rsidR="004763F4" w:rsidRPr="008A37EA" w:rsidRDefault="004763F4" w:rsidP="00D0649B">
            <w:pPr>
              <w:ind w:left="45"/>
              <w:rPr>
                <w:rFonts w:ascii="Arial Narrow" w:hAnsi="Arial Narrow" w:cs="Tahoma"/>
                <w:b/>
              </w:rPr>
            </w:pPr>
            <w:r w:rsidRPr="008A37EA">
              <w:rPr>
                <w:rFonts w:ascii="Arial Narrow" w:hAnsi="Arial Narrow" w:cs="Tahoma"/>
                <w:b/>
                <w:sz w:val="22"/>
                <w:szCs w:val="22"/>
              </w:rPr>
              <w:t>Rok produkcji ……………………………………..</w:t>
            </w:r>
          </w:p>
          <w:p w:rsidR="004763F4" w:rsidRPr="00D96D30" w:rsidRDefault="004763F4" w:rsidP="00D0649B">
            <w:pPr>
              <w:rPr>
                <w:rFonts w:ascii="Arial Narrow" w:hAnsi="Arial Narrow" w:cs="Tahoma"/>
                <w:b/>
                <w:color w:val="000000"/>
              </w:rPr>
            </w:pPr>
          </w:p>
          <w:p w:rsidR="004763F4" w:rsidRPr="00D96D30" w:rsidRDefault="004763F4" w:rsidP="00D0649B">
            <w:pPr>
              <w:rPr>
                <w:rFonts w:ascii="Arial Narrow" w:hAnsi="Arial Narrow" w:cs="Tahoma"/>
                <w:b/>
                <w:color w:val="000000"/>
              </w:rPr>
            </w:pPr>
          </w:p>
          <w:p w:rsidR="004763F4" w:rsidRPr="00D96D30" w:rsidRDefault="004763F4" w:rsidP="00D96D30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8A37E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4763F4" w:rsidRPr="00D96D30" w:rsidRDefault="004763F4" w:rsidP="00D0649B">
      <w:pPr>
        <w:ind w:left="360"/>
        <w:jc w:val="both"/>
        <w:rPr>
          <w:rFonts w:ascii="Arial Narrow" w:hAnsi="Arial Narrow"/>
          <w:sz w:val="22"/>
          <w:szCs w:val="22"/>
        </w:rPr>
      </w:pPr>
    </w:p>
    <w:sectPr w:rsidR="004763F4" w:rsidRPr="00D96D30" w:rsidSect="005C6621">
      <w:headerReference w:type="default" r:id="rId7"/>
      <w:pgSz w:w="11909" w:h="16834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F4" w:rsidRDefault="004763F4" w:rsidP="00230DBF">
      <w:r>
        <w:separator/>
      </w:r>
    </w:p>
  </w:endnote>
  <w:endnote w:type="continuationSeparator" w:id="0">
    <w:p w:rsidR="004763F4" w:rsidRDefault="004763F4" w:rsidP="0023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F4" w:rsidRDefault="004763F4" w:rsidP="00230DBF">
      <w:r>
        <w:separator/>
      </w:r>
    </w:p>
  </w:footnote>
  <w:footnote w:type="continuationSeparator" w:id="0">
    <w:p w:rsidR="004763F4" w:rsidRDefault="004763F4" w:rsidP="00230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4" w:rsidRDefault="000E5C1D" w:rsidP="004C3F86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 w:rsidRPr="000E5C1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109x120px-Wojewodztwo_swietokrzyskie_herb" style="position:absolute;left:0;text-align:left;margin-left:266.6pt;margin-top:-95.6pt;width:55.5pt;height:62.25pt;z-index:251660288;visibility:visible;mso-position-horizontal-relative:margin;mso-position-vertical-relative:margin">
          <v:imagedata r:id="rId1" o:title=""/>
          <w10:wrap anchorx="margin" anchory="margin"/>
        </v:shape>
      </w:pict>
    </w:r>
    <w:r w:rsidRPr="000E5C1D">
      <w:rPr>
        <w:rFonts w:ascii="Tahoma" w:hAnsi="Tahoma" w:cs="Tahoma"/>
        <w:noProof/>
        <w:sz w:val="18"/>
        <w:szCs w:val="18"/>
        <w:lang w:eastAsia="pl-PL"/>
      </w:rPr>
      <w:pict>
        <v:shape id="Obraz 4" o:spid="_x0000_i1025" type="#_x0000_t75" style="width:120.75pt;height:68.25pt;visibility:visible">
          <v:imagedata r:id="rId2" o:title=""/>
        </v:shape>
      </w:pict>
    </w:r>
    <w:r w:rsidR="004763F4">
      <w:rPr>
        <w:rFonts w:ascii="Tahoma" w:hAnsi="Tahoma" w:cs="Tahoma"/>
        <w:noProof/>
        <w:sz w:val="18"/>
        <w:szCs w:val="18"/>
        <w:lang w:eastAsia="pl-PL"/>
      </w:rPr>
      <w:t xml:space="preserve">      </w:t>
    </w:r>
    <w:r w:rsidRPr="000E5C1D">
      <w:rPr>
        <w:rFonts w:ascii="Tahoma" w:hAnsi="Tahoma" w:cs="Tahoma"/>
        <w:noProof/>
        <w:sz w:val="18"/>
        <w:szCs w:val="18"/>
        <w:lang w:eastAsia="pl-PL"/>
      </w:rPr>
      <w:pict>
        <v:shape id="Obraz 1" o:spid="_x0000_i1026" type="#_x0000_t75" alt="logo_nowe_rozsz" style="width:69pt;height:62.25pt;visibility:visible">
          <v:imagedata r:id="rId3" o:title=""/>
        </v:shape>
      </w:pict>
    </w:r>
    <w:r w:rsidR="004763F4"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 </w:t>
    </w:r>
    <w:r w:rsidRPr="000E5C1D">
      <w:rPr>
        <w:rFonts w:ascii="Tahoma" w:hAnsi="Tahoma" w:cs="Tahoma"/>
        <w:noProof/>
        <w:sz w:val="18"/>
        <w:szCs w:val="18"/>
        <w:lang w:eastAsia="pl-PL"/>
      </w:rPr>
      <w:pict>
        <v:shape id="_x0000_i1027" type="#_x0000_t75" style="width:102.75pt;height:68.25pt;visibility:visible">
          <v:imagedata r:id="rId4" o:title=""/>
        </v:shape>
      </w:pict>
    </w:r>
    <w:r w:rsidR="004763F4">
      <w:rPr>
        <w:rFonts w:ascii="Tahoma" w:hAnsi="Tahoma" w:cs="Tahoma"/>
        <w:noProof/>
        <w:sz w:val="18"/>
        <w:szCs w:val="18"/>
        <w:lang w:eastAsia="pl-PL"/>
      </w:rPr>
      <w:t xml:space="preserve"> </w:t>
    </w:r>
  </w:p>
  <w:p w:rsidR="004763F4" w:rsidRDefault="004763F4" w:rsidP="004C3F86">
    <w:pPr>
      <w:pStyle w:val="Nagwek"/>
      <w:jc w:val="right"/>
      <w:rPr>
        <w:rFonts w:ascii="Verdana" w:hAnsi="Verdana" w:cs="Times-Roman"/>
        <w:sz w:val="16"/>
        <w:szCs w:val="16"/>
      </w:rPr>
    </w:pPr>
  </w:p>
  <w:p w:rsidR="004763F4" w:rsidRPr="00011BCE" w:rsidRDefault="004763F4" w:rsidP="004C3F86">
    <w:pPr>
      <w:pStyle w:val="Nagwek"/>
      <w:jc w:val="right"/>
      <w:rPr>
        <w:rFonts w:ascii="Tahoma" w:hAnsi="Tahoma" w:cs="Tahoma"/>
        <w:b/>
        <w:sz w:val="18"/>
        <w:szCs w:val="18"/>
      </w:rPr>
    </w:pPr>
    <w:r w:rsidRPr="007B1512">
      <w:rPr>
        <w:rFonts w:ascii="Verdana" w:hAnsi="Verdana" w:cs="Times-Roman"/>
        <w:sz w:val="16"/>
        <w:szCs w:val="16"/>
      </w:rPr>
      <w:t>Nr referencyjny nadany sprawie przez Zamawiającego:</w:t>
    </w:r>
    <w:r w:rsidRPr="001E747C">
      <w:rPr>
        <w:rFonts w:ascii="Verdana" w:hAnsi="Verdana" w:cs="Times-Roman"/>
        <w:color w:val="000000"/>
        <w:sz w:val="16"/>
        <w:szCs w:val="16"/>
      </w:rPr>
      <w:t xml:space="preserve"> </w:t>
    </w:r>
    <w:r>
      <w:rPr>
        <w:rFonts w:ascii="Verdana" w:hAnsi="Verdana" w:cs="Times-Roman"/>
        <w:color w:val="000000"/>
        <w:sz w:val="16"/>
        <w:szCs w:val="16"/>
      </w:rPr>
      <w:t>ZITŚ 271.1.2014</w:t>
    </w:r>
  </w:p>
  <w:p w:rsidR="004763F4" w:rsidRDefault="004763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A12"/>
    <w:multiLevelType w:val="hybridMultilevel"/>
    <w:tmpl w:val="929610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3D3"/>
    <w:multiLevelType w:val="hybridMultilevel"/>
    <w:tmpl w:val="F5D20F80"/>
    <w:lvl w:ilvl="0" w:tplc="E740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104"/>
    <w:multiLevelType w:val="hybridMultilevel"/>
    <w:tmpl w:val="9DD2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64AA"/>
    <w:multiLevelType w:val="hybridMultilevel"/>
    <w:tmpl w:val="45C8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F1823"/>
    <w:multiLevelType w:val="hybridMultilevel"/>
    <w:tmpl w:val="51188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21"/>
    <w:rsid w:val="00011BCE"/>
    <w:rsid w:val="00027961"/>
    <w:rsid w:val="000E362F"/>
    <w:rsid w:val="000E3CBA"/>
    <w:rsid w:val="000E5C1D"/>
    <w:rsid w:val="00165944"/>
    <w:rsid w:val="00171C6A"/>
    <w:rsid w:val="001D4D6D"/>
    <w:rsid w:val="001D7D1A"/>
    <w:rsid w:val="001E3E58"/>
    <w:rsid w:val="001E747C"/>
    <w:rsid w:val="00230DBF"/>
    <w:rsid w:val="0025337F"/>
    <w:rsid w:val="00263209"/>
    <w:rsid w:val="002A01E3"/>
    <w:rsid w:val="002E7444"/>
    <w:rsid w:val="00310FD9"/>
    <w:rsid w:val="0031374D"/>
    <w:rsid w:val="003A4791"/>
    <w:rsid w:val="003B4A7D"/>
    <w:rsid w:val="003E4CE5"/>
    <w:rsid w:val="00435CBE"/>
    <w:rsid w:val="004368ED"/>
    <w:rsid w:val="00440C9F"/>
    <w:rsid w:val="004763F4"/>
    <w:rsid w:val="00486AC5"/>
    <w:rsid w:val="004A5362"/>
    <w:rsid w:val="004C3F86"/>
    <w:rsid w:val="00503D2C"/>
    <w:rsid w:val="00517C5E"/>
    <w:rsid w:val="005305B4"/>
    <w:rsid w:val="005513EC"/>
    <w:rsid w:val="00596086"/>
    <w:rsid w:val="005B5D25"/>
    <w:rsid w:val="005C6621"/>
    <w:rsid w:val="00605BBB"/>
    <w:rsid w:val="00644EC0"/>
    <w:rsid w:val="006453B2"/>
    <w:rsid w:val="00667451"/>
    <w:rsid w:val="00672707"/>
    <w:rsid w:val="006740FA"/>
    <w:rsid w:val="0068490B"/>
    <w:rsid w:val="00685E22"/>
    <w:rsid w:val="006E0B1A"/>
    <w:rsid w:val="00726551"/>
    <w:rsid w:val="00730440"/>
    <w:rsid w:val="0074758F"/>
    <w:rsid w:val="00752F1C"/>
    <w:rsid w:val="007A5784"/>
    <w:rsid w:val="007B1512"/>
    <w:rsid w:val="007C11AC"/>
    <w:rsid w:val="00804ACF"/>
    <w:rsid w:val="008A37EA"/>
    <w:rsid w:val="008B2B9C"/>
    <w:rsid w:val="008B4D79"/>
    <w:rsid w:val="008C175A"/>
    <w:rsid w:val="00953030"/>
    <w:rsid w:val="009F7B4A"/>
    <w:rsid w:val="00A12A1E"/>
    <w:rsid w:val="00A31F8F"/>
    <w:rsid w:val="00A37566"/>
    <w:rsid w:val="00A565A8"/>
    <w:rsid w:val="00AD554E"/>
    <w:rsid w:val="00B6120C"/>
    <w:rsid w:val="00B91DF3"/>
    <w:rsid w:val="00BE20EF"/>
    <w:rsid w:val="00C25CEC"/>
    <w:rsid w:val="00C36273"/>
    <w:rsid w:val="00C729AE"/>
    <w:rsid w:val="00CB5A15"/>
    <w:rsid w:val="00CE5A8B"/>
    <w:rsid w:val="00D0649B"/>
    <w:rsid w:val="00D071E4"/>
    <w:rsid w:val="00D1680D"/>
    <w:rsid w:val="00D244E4"/>
    <w:rsid w:val="00D41712"/>
    <w:rsid w:val="00D41A66"/>
    <w:rsid w:val="00D75D55"/>
    <w:rsid w:val="00D774E3"/>
    <w:rsid w:val="00D96D30"/>
    <w:rsid w:val="00DC3C06"/>
    <w:rsid w:val="00DC630E"/>
    <w:rsid w:val="00E059ED"/>
    <w:rsid w:val="00F221F9"/>
    <w:rsid w:val="00F5134D"/>
    <w:rsid w:val="00F84AB2"/>
    <w:rsid w:val="00FE0694"/>
    <w:rsid w:val="00FF20A9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A1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0C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0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30D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3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0DB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0649B"/>
    <w:rPr>
      <w:rFonts w:cs="Times New Roman"/>
      <w:b/>
    </w:rPr>
  </w:style>
  <w:style w:type="paragraph" w:styleId="Bezodstpw">
    <w:name w:val="No Spacing"/>
    <w:uiPriority w:val="99"/>
    <w:qFormat/>
    <w:rsid w:val="00D0649B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4C3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6D30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760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admin</cp:lastModifiedBy>
  <cp:revision>29</cp:revision>
  <cp:lastPrinted>2014-01-30T10:33:00Z</cp:lastPrinted>
  <dcterms:created xsi:type="dcterms:W3CDTF">2014-01-06T07:34:00Z</dcterms:created>
  <dcterms:modified xsi:type="dcterms:W3CDTF">2015-03-23T08:31:00Z</dcterms:modified>
</cp:coreProperties>
</file>